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80" w:rsidRPr="007F7E67" w:rsidRDefault="007F7E67">
      <w:pPr>
        <w:rPr>
          <w:lang w:val="en-US"/>
        </w:rPr>
      </w:pPr>
      <w:r w:rsidRPr="007F7E67">
        <w:rPr>
          <w:lang w:val="en-US"/>
        </w:rPr>
        <w:t>Posts – 30-05-2013</w:t>
      </w:r>
    </w:p>
    <w:p w:rsidR="007F7E67" w:rsidRDefault="007F7E67">
      <w:hyperlink r:id="rId4" w:history="1">
        <w:r w:rsidRPr="007F7E67">
          <w:rPr>
            <w:rStyle w:val="Hyperlink"/>
            <w:lang w:val="en-US"/>
          </w:rPr>
          <w:t>http://artesanato.culturamix.com/curiosidades/bonecas-russas-construindo-uma-matrioshka</w:t>
        </w:r>
      </w:hyperlink>
    </w:p>
    <w:p w:rsidR="007F7E67" w:rsidRDefault="00A45747">
      <w:hyperlink r:id="rId5" w:history="1">
        <w:r>
          <w:rPr>
            <w:rStyle w:val="Hyperlink"/>
          </w:rPr>
          <w:t>http://casamento.culturamix.com/vida-a-dois/relacionamento/me-apaixonei-pelo-meu-amigo-como-trata-lo-daqui-para-frente</w:t>
        </w:r>
      </w:hyperlink>
    </w:p>
    <w:p w:rsidR="00A45747" w:rsidRDefault="00F55A9E">
      <w:hyperlink r:id="rId6" w:history="1">
        <w:r>
          <w:rPr>
            <w:rStyle w:val="Hyperlink"/>
          </w:rPr>
          <w:t>http://culinaria.culturamix.com/receitas/receitas-com-alho-poro-receitas-de-restaurante</w:t>
        </w:r>
      </w:hyperlink>
    </w:p>
    <w:p w:rsidR="00F55A9E" w:rsidRDefault="003A7952">
      <w:hyperlink r:id="rId7" w:history="1">
        <w:r>
          <w:rPr>
            <w:rStyle w:val="Hyperlink"/>
          </w:rPr>
          <w:t>http://economia.culturamix.com/dinheiro-2/restituicao-do-imposto-de-renda-brasil-e-mundo</w:t>
        </w:r>
      </w:hyperlink>
    </w:p>
    <w:p w:rsidR="003A7952" w:rsidRDefault="00F112E3">
      <w:hyperlink r:id="rId8" w:history="1">
        <w:r>
          <w:rPr>
            <w:rStyle w:val="Hyperlink"/>
          </w:rPr>
          <w:t>http://imoveis.culturamix.com/construcao/como-escolher-entre-tijolo-e-bloco</w:t>
        </w:r>
      </w:hyperlink>
    </w:p>
    <w:p w:rsidR="00F112E3" w:rsidRPr="00A45747" w:rsidRDefault="00F112E3"/>
    <w:sectPr w:rsidR="00F112E3" w:rsidRPr="00A45747" w:rsidSect="00F75B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7E67"/>
    <w:rsid w:val="003A7952"/>
    <w:rsid w:val="007F7E67"/>
    <w:rsid w:val="00A45747"/>
    <w:rsid w:val="00F112E3"/>
    <w:rsid w:val="00F55A9E"/>
    <w:rsid w:val="00F7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7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oveis.culturamix.com/construcao/como-escolher-entre-tijolo-e-bl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conomia.culturamix.com/dinheiro-2/restituicao-do-imposto-de-renda-brasil-e-mun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linaria.culturamix.com/receitas/receitas-com-alho-poro-receitas-de-restaurante" TargetMode="External"/><Relationship Id="rId5" Type="http://schemas.openxmlformats.org/officeDocument/2006/relationships/hyperlink" Target="http://casamento.culturamix.com/vida-a-dois/relacionamento/me-apaixonei-pelo-meu-amigo-como-trata-lo-daqui-para-frent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rtesanato.culturamix.com/curiosidades/bonecas-russas-construindo-uma-matriosh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Gleidson</dc:creator>
  <cp:lastModifiedBy>Gleidson</cp:lastModifiedBy>
  <cp:revision>4</cp:revision>
  <dcterms:created xsi:type="dcterms:W3CDTF">2013-05-30T16:07:00Z</dcterms:created>
  <dcterms:modified xsi:type="dcterms:W3CDTF">2013-05-30T17:30:00Z</dcterms:modified>
</cp:coreProperties>
</file>